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6" w:rsidRDefault="00D3701D" w:rsidP="00D3701D">
      <w:pPr>
        <w:jc w:val="center"/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5D3F6A00" wp14:editId="64D26ABF">
            <wp:extent cx="847385" cy="1116000"/>
            <wp:effectExtent l="0" t="0" r="0" b="8255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1D" w:rsidRDefault="00D3701D" w:rsidP="008020E9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bookmarkStart w:id="0" w:name="_GoBack"/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bookmarkEnd w:id="0"/>
    <w:p w:rsidR="00D3701D" w:rsidRPr="00D3701D" w:rsidRDefault="00D3701D" w:rsidP="00D3701D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D3701D">
        <w:rPr>
          <w:rFonts w:ascii="Arial" w:hAnsi="Arial" w:cs="Arial"/>
          <w:b/>
          <w:i/>
          <w:color w:val="002060"/>
          <w:sz w:val="40"/>
          <w:szCs w:val="40"/>
        </w:rPr>
        <w:t>Reino de David</w:t>
      </w:r>
    </w:p>
    <w:p w:rsidR="00D3701D" w:rsidRPr="00D3701D" w:rsidRDefault="00D3701D" w:rsidP="00D3701D">
      <w:pPr>
        <w:jc w:val="center"/>
        <w:rPr>
          <w:rFonts w:ascii="Arial" w:hAnsi="Arial" w:cs="Arial"/>
          <w:i/>
          <w:color w:val="FFC000"/>
          <w:sz w:val="28"/>
          <w:szCs w:val="28"/>
        </w:rPr>
      </w:pPr>
      <w:proofErr w:type="spellStart"/>
      <w:r w:rsidRPr="00D3701D">
        <w:rPr>
          <w:rFonts w:ascii="Arial" w:hAnsi="Arial" w:cs="Arial"/>
          <w:i/>
          <w:color w:val="FFC000"/>
          <w:sz w:val="28"/>
          <w:szCs w:val="28"/>
        </w:rPr>
        <w:t>Sociedad</w:t>
      </w:r>
      <w:proofErr w:type="spellEnd"/>
      <w:r w:rsidRPr="00D3701D">
        <w:rPr>
          <w:rFonts w:ascii="Arial" w:hAnsi="Arial" w:cs="Arial"/>
          <w:i/>
          <w:color w:val="FFC000"/>
          <w:sz w:val="28"/>
          <w:szCs w:val="28"/>
        </w:rPr>
        <w:t xml:space="preserve"> </w:t>
      </w:r>
      <w:proofErr w:type="spellStart"/>
      <w:r w:rsidRPr="00D3701D">
        <w:rPr>
          <w:rFonts w:ascii="Arial" w:hAnsi="Arial" w:cs="Arial"/>
          <w:i/>
          <w:color w:val="FFC000"/>
          <w:sz w:val="28"/>
          <w:szCs w:val="28"/>
        </w:rPr>
        <w:t>Privada</w:t>
      </w:r>
      <w:proofErr w:type="spellEnd"/>
      <w:r w:rsidRPr="00D3701D">
        <w:rPr>
          <w:rFonts w:ascii="Arial" w:hAnsi="Arial" w:cs="Arial"/>
          <w:i/>
          <w:color w:val="FFC000"/>
          <w:sz w:val="28"/>
          <w:szCs w:val="28"/>
        </w:rPr>
        <w:t xml:space="preserve"> D'Vida y </w:t>
      </w:r>
      <w:proofErr w:type="spellStart"/>
      <w:r w:rsidRPr="00D3701D">
        <w:rPr>
          <w:rFonts w:ascii="Arial" w:hAnsi="Arial" w:cs="Arial"/>
          <w:i/>
          <w:color w:val="FFC000"/>
          <w:sz w:val="28"/>
          <w:szCs w:val="28"/>
        </w:rPr>
        <w:t>Asociación</w:t>
      </w:r>
      <w:proofErr w:type="spellEnd"/>
      <w:r w:rsidRPr="00D3701D">
        <w:rPr>
          <w:rFonts w:ascii="Arial" w:hAnsi="Arial" w:cs="Arial"/>
          <w:i/>
          <w:color w:val="FFC000"/>
          <w:sz w:val="28"/>
          <w:szCs w:val="28"/>
        </w:rPr>
        <w:t xml:space="preserve"> </w:t>
      </w:r>
      <w:proofErr w:type="spellStart"/>
      <w:r w:rsidRPr="00D3701D">
        <w:rPr>
          <w:rFonts w:ascii="Arial" w:hAnsi="Arial" w:cs="Arial"/>
          <w:i/>
          <w:color w:val="FFC000"/>
          <w:sz w:val="28"/>
          <w:szCs w:val="28"/>
        </w:rPr>
        <w:t>Privada</w:t>
      </w:r>
      <w:proofErr w:type="spellEnd"/>
      <w:r w:rsidRPr="00D3701D">
        <w:rPr>
          <w:rFonts w:ascii="Arial" w:hAnsi="Arial" w:cs="Arial"/>
          <w:i/>
          <w:color w:val="FFC000"/>
          <w:sz w:val="28"/>
          <w:szCs w:val="28"/>
        </w:rPr>
        <w:t xml:space="preserve"> de </w:t>
      </w:r>
      <w:proofErr w:type="spellStart"/>
      <w:r w:rsidRPr="00D3701D">
        <w:rPr>
          <w:rFonts w:ascii="Arial" w:hAnsi="Arial" w:cs="Arial"/>
          <w:i/>
          <w:color w:val="FFC000"/>
          <w:sz w:val="28"/>
          <w:szCs w:val="28"/>
        </w:rPr>
        <w:t>Contratación</w:t>
      </w:r>
      <w:proofErr w:type="spellEnd"/>
      <w:r w:rsidRPr="00D3701D">
        <w:rPr>
          <w:rFonts w:ascii="Arial" w:hAnsi="Arial" w:cs="Arial"/>
          <w:i/>
          <w:color w:val="FFC000"/>
          <w:sz w:val="28"/>
          <w:szCs w:val="28"/>
        </w:rPr>
        <w:t xml:space="preserve"> D'Vida</w:t>
      </w:r>
    </w:p>
    <w:p w:rsidR="00D3701D" w:rsidRPr="00D3701D" w:rsidRDefault="00D3701D" w:rsidP="00D3701D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En la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Tierra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Libre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y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Seca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del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Planeta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Tierra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De Jure Reino de David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Santuario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,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Protecciones</w:t>
      </w:r>
      <w:proofErr w:type="spellEnd"/>
      <w:r w:rsidRPr="00D3701D">
        <w:rPr>
          <w:rFonts w:ascii="Arial" w:hAnsi="Arial" w:cs="Arial"/>
          <w:i/>
          <w:color w:val="002060"/>
          <w:sz w:val="20"/>
          <w:szCs w:val="20"/>
        </w:rPr>
        <w:t xml:space="preserve"> e </w:t>
      </w:r>
      <w:proofErr w:type="spellStart"/>
      <w:r w:rsidRPr="00D3701D">
        <w:rPr>
          <w:rFonts w:ascii="Arial" w:hAnsi="Arial" w:cs="Arial"/>
          <w:i/>
          <w:color w:val="002060"/>
          <w:sz w:val="20"/>
          <w:szCs w:val="20"/>
        </w:rPr>
        <w:t>Inmunidades</w:t>
      </w:r>
      <w:proofErr w:type="spellEnd"/>
    </w:p>
    <w:p w:rsidR="00D3701D" w:rsidRDefault="00D3701D" w:rsidP="00D3701D">
      <w:pPr>
        <w:jc w:val="center"/>
        <w:rPr>
          <w:rFonts w:ascii="Arial" w:hAnsi="Arial" w:cs="Arial"/>
          <w:i/>
          <w:color w:val="C00000"/>
          <w:sz w:val="20"/>
          <w:szCs w:val="20"/>
        </w:rPr>
      </w:pPr>
      <w:r w:rsidRPr="00D3701D">
        <w:rPr>
          <w:rFonts w:ascii="Arial" w:hAnsi="Arial" w:cs="Arial"/>
          <w:i/>
          <w:color w:val="C00000"/>
          <w:sz w:val="20"/>
          <w:szCs w:val="20"/>
        </w:rPr>
        <w:t>ESTA ES UNA ORDEN SAGRADA DEL TRIBUNAL DE LA EKKLESIA PARA EL TRIBUNAL ECLESIÁSTICO DEL REINO DE DAVID; SELLADA Y PARTE DEL REGISTRO DE ARCHIVO PERMANENTE DEL MISMO, CON NOTIFICACIÓN ESPECÍFICA A TODOS LOS FUNCIONARIOS Y AGENTES PÚBLICOS Y PARTES PRIVADAS</w:t>
      </w:r>
    </w:p>
    <w:p w:rsidR="00D3701D" w:rsidRDefault="00D3701D" w:rsidP="00D3701D">
      <w:pPr>
        <w:jc w:val="center"/>
        <w:rPr>
          <w:rFonts w:ascii="Arial" w:hAnsi="Arial" w:cs="Arial"/>
          <w:b/>
          <w:i/>
          <w:color w:val="FFC000"/>
          <w:sz w:val="40"/>
          <w:szCs w:val="40"/>
        </w:rPr>
      </w:pPr>
      <w:r w:rsidRPr="00D3701D">
        <w:rPr>
          <w:rFonts w:ascii="Arial" w:hAnsi="Arial" w:cs="Arial"/>
          <w:b/>
          <w:i/>
          <w:color w:val="FFC000"/>
          <w:sz w:val="40"/>
          <w:szCs w:val="40"/>
        </w:rPr>
        <w:t>SAGRADA ORDEN DE HABEAS CORPUS</w:t>
      </w:r>
    </w:p>
    <w:p w:rsidR="00D3701D" w:rsidRDefault="00D3701D" w:rsidP="00D3701D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proofErr w:type="spellStart"/>
      <w:r w:rsidRPr="00F0694E">
        <w:rPr>
          <w:rFonts w:ascii="Arial" w:hAnsi="Arial" w:cs="Arial"/>
          <w:b/>
          <w:i/>
          <w:color w:val="002060"/>
          <w:sz w:val="28"/>
          <w:szCs w:val="28"/>
        </w:rPr>
        <w:t>Traed</w:t>
      </w:r>
      <w:proofErr w:type="spellEnd"/>
      <w:r w:rsidRPr="00F0694E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proofErr w:type="spellStart"/>
      <w:r w:rsidRPr="00F0694E">
        <w:rPr>
          <w:rFonts w:ascii="Arial" w:hAnsi="Arial" w:cs="Arial"/>
          <w:b/>
          <w:i/>
          <w:color w:val="002060"/>
          <w:sz w:val="28"/>
          <w:szCs w:val="28"/>
        </w:rPr>
        <w:t>el</w:t>
      </w:r>
      <w:proofErr w:type="spellEnd"/>
      <w:r w:rsidRPr="00F0694E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proofErr w:type="spellStart"/>
      <w:r w:rsidRPr="00F0694E">
        <w:rPr>
          <w:rFonts w:ascii="Arial" w:hAnsi="Arial" w:cs="Arial"/>
          <w:b/>
          <w:i/>
          <w:color w:val="002060"/>
          <w:sz w:val="28"/>
          <w:szCs w:val="28"/>
        </w:rPr>
        <w:t>cuerpo</w:t>
      </w:r>
      <w:proofErr w:type="spellEnd"/>
      <w:r w:rsidRPr="00F0694E">
        <w:rPr>
          <w:rFonts w:ascii="Arial" w:hAnsi="Arial" w:cs="Arial"/>
          <w:b/>
          <w:i/>
          <w:color w:val="002060"/>
          <w:sz w:val="28"/>
          <w:szCs w:val="28"/>
        </w:rPr>
        <w:t xml:space="preserve"> a </w:t>
      </w:r>
      <w:proofErr w:type="spellStart"/>
      <w:r w:rsidRPr="00F0694E">
        <w:rPr>
          <w:rFonts w:ascii="Arial" w:hAnsi="Arial" w:cs="Arial"/>
          <w:b/>
          <w:i/>
          <w:color w:val="002060"/>
          <w:sz w:val="28"/>
          <w:szCs w:val="28"/>
        </w:rPr>
        <w:t>nuestro</w:t>
      </w:r>
      <w:proofErr w:type="spellEnd"/>
      <w:r w:rsidRPr="00F0694E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proofErr w:type="spellStart"/>
      <w:r w:rsidRPr="00F0694E">
        <w:rPr>
          <w:rFonts w:ascii="Arial" w:hAnsi="Arial" w:cs="Arial"/>
          <w:b/>
          <w:i/>
          <w:color w:val="002060"/>
          <w:sz w:val="28"/>
          <w:szCs w:val="28"/>
        </w:rPr>
        <w:t>tribunal</w:t>
      </w:r>
      <w:proofErr w:type="spellEnd"/>
      <w:r w:rsidRPr="00F0694E">
        <w:rPr>
          <w:rFonts w:ascii="Arial" w:hAnsi="Arial" w:cs="Arial"/>
          <w:b/>
          <w:i/>
          <w:color w:val="002060"/>
          <w:sz w:val="28"/>
          <w:szCs w:val="28"/>
        </w:rPr>
        <w:t xml:space="preserve"> de la Ekklesia</w:t>
      </w:r>
      <w:r w:rsidRPr="00F0694E"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                                          </w:t>
      </w:r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¡Quien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tenga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ojos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,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vea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! ¡Quien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tenga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oídos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,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oiga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! Que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todos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los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presentes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y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futuros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sean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testigos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de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lo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color w:val="0070C0"/>
          <w:sz w:val="24"/>
          <w:szCs w:val="24"/>
        </w:rPr>
        <w:t>siguiente</w:t>
      </w:r>
      <w:proofErr w:type="spellEnd"/>
      <w:r w:rsidRPr="00D3701D">
        <w:rPr>
          <w:rFonts w:ascii="Arial" w:hAnsi="Arial" w:cs="Arial"/>
          <w:i/>
          <w:color w:val="0070C0"/>
          <w:sz w:val="24"/>
          <w:szCs w:val="24"/>
        </w:rPr>
        <w:t>:</w:t>
      </w:r>
    </w:p>
    <w:p w:rsidR="009D5123" w:rsidRDefault="00D3701D" w:rsidP="00D3701D">
      <w:pPr>
        <w:rPr>
          <w:rFonts w:ascii="Arial" w:hAnsi="Arial" w:cs="Arial"/>
          <w:i/>
          <w:sz w:val="24"/>
          <w:szCs w:val="24"/>
        </w:rPr>
      </w:pPr>
      <w:proofErr w:type="spellStart"/>
      <w:r w:rsidRPr="00D3701D">
        <w:rPr>
          <w:rFonts w:ascii="Arial" w:hAnsi="Arial" w:cs="Arial"/>
          <w:i/>
          <w:sz w:val="24"/>
          <w:szCs w:val="24"/>
        </w:rPr>
        <w:t>Yo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, Su Majestad David Joel,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Soberano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de la Corona del Reino de David, Casa de Weems,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antes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Wemyss,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originalmente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la Antigua Casa de David,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por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Mi Real y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Prerrogativa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emito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este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Auto de Habeas Corpus</w:t>
      </w:r>
      <w:r>
        <w:rPr>
          <w:rStyle w:val="Funotenzeichen"/>
          <w:rFonts w:ascii="Arial" w:hAnsi="Arial" w:cs="Arial"/>
          <w:i/>
          <w:sz w:val="24"/>
          <w:szCs w:val="24"/>
        </w:rPr>
        <w:footnoteReference w:id="1"/>
      </w:r>
      <w:r w:rsidRPr="00D3701D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por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presente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decreto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este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Auto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sea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presentado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para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sean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informados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Hombres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Mujeres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Niños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vivos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que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enumeran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a </w:t>
      </w:r>
    </w:p>
    <w:p w:rsidR="009D5123" w:rsidRDefault="009D5123" w:rsidP="009D5123">
      <w:pPr>
        <w:jc w:val="center"/>
        <w:rPr>
          <w:rFonts w:ascii="Arial" w:hAnsi="Arial" w:cs="Arial"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76C945A7" wp14:editId="22820A03">
            <wp:extent cx="847385" cy="1116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23" w:rsidRPr="008020E9" w:rsidRDefault="009D5123" w:rsidP="008020E9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D3701D" w:rsidRDefault="00D3701D" w:rsidP="00D3701D">
      <w:pPr>
        <w:rPr>
          <w:rFonts w:ascii="Arial" w:hAnsi="Arial" w:cs="Arial"/>
          <w:i/>
          <w:sz w:val="24"/>
          <w:szCs w:val="24"/>
        </w:rPr>
      </w:pPr>
      <w:proofErr w:type="spellStart"/>
      <w:r w:rsidRPr="00D3701D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están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ahora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detenidos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D3701D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D3701D">
        <w:rPr>
          <w:rFonts w:ascii="Arial" w:hAnsi="Arial" w:cs="Arial"/>
          <w:i/>
          <w:sz w:val="24"/>
          <w:szCs w:val="24"/>
        </w:rPr>
        <w:t>recinto</w:t>
      </w:r>
      <w:proofErr w:type="spellEnd"/>
      <w:r w:rsidR="000F3CA4">
        <w:rPr>
          <w:rFonts w:ascii="Arial" w:hAnsi="Arial" w:cs="Arial"/>
          <w:i/>
          <w:sz w:val="24"/>
          <w:szCs w:val="24"/>
        </w:rPr>
        <w:t xml:space="preserve"> </w:t>
      </w:r>
      <w:r w:rsidR="000F3CA4" w:rsidRPr="000F3CA4">
        <w:rPr>
          <w:rFonts w:ascii="Arial" w:hAnsi="Arial" w:cs="Arial"/>
          <w:i/>
          <w:sz w:val="24"/>
          <w:szCs w:val="24"/>
        </w:rPr>
        <w:t xml:space="preserve">de Mi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Santuario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bajo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Mis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. Los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enumeran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continuación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han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aceptado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Oferta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Santuario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acuerdo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con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Mi Real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Integridad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Soberana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(en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adelante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>, la "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"), a la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adjunta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este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Sagrado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Escrito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forma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parte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mismo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por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referencia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inclusión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Cada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uno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ellos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ha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celebrado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un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Contrato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Alto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Principio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y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Sagrada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Confianza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no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puede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ser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obligado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ninguna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manera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cumplir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órdenes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una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jurisdicción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inferior en contra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su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Voluntad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virtud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su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Reivindicación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Derecho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a la Vida y a la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Integridad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Soberana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cuando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tales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órdenes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presumen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tener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autoridad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sobre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sus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cuerpos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carne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hueso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. Su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atención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dirige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Mandato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Individual de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No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adjunta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no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puede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ser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violado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mientras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dichos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Seres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Vivos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estén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dentro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="000F3CA4" w:rsidRPr="000F3CA4">
        <w:rPr>
          <w:rFonts w:ascii="Arial" w:hAnsi="Arial" w:cs="Arial"/>
          <w:i/>
          <w:sz w:val="24"/>
          <w:szCs w:val="24"/>
        </w:rPr>
        <w:t>Santuario</w:t>
      </w:r>
      <w:proofErr w:type="spellEnd"/>
      <w:r w:rsidR="000F3CA4" w:rsidRPr="000F3CA4">
        <w:rPr>
          <w:rFonts w:ascii="Arial" w:hAnsi="Arial" w:cs="Arial"/>
          <w:i/>
          <w:sz w:val="24"/>
          <w:szCs w:val="24"/>
        </w:rPr>
        <w:t xml:space="preserve"> del Reino de David.</w:t>
      </w:r>
    </w:p>
    <w:p w:rsidR="000F3CA4" w:rsidRDefault="000F3CA4" w:rsidP="00D3701D">
      <w:pPr>
        <w:rPr>
          <w:rFonts w:ascii="Arial" w:hAnsi="Arial" w:cs="Arial"/>
          <w:i/>
          <w:sz w:val="24"/>
          <w:szCs w:val="24"/>
        </w:rPr>
      </w:pPr>
    </w:p>
    <w:p w:rsidR="000F3CA4" w:rsidRDefault="000F3CA4" w:rsidP="00D3701D">
      <w:pPr>
        <w:rPr>
          <w:rFonts w:ascii="Arial" w:hAnsi="Arial" w:cs="Arial"/>
          <w:i/>
          <w:sz w:val="24"/>
          <w:szCs w:val="24"/>
        </w:rPr>
      </w:pPr>
      <w:proofErr w:type="spellStart"/>
      <w:r w:rsidRPr="000F3CA4">
        <w:rPr>
          <w:rFonts w:ascii="Arial" w:hAnsi="Arial" w:cs="Arial"/>
          <w:i/>
          <w:sz w:val="24"/>
          <w:szCs w:val="24"/>
        </w:rPr>
        <w:t>Dichos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Vivientes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han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declarado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por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elección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libre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albedrío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conciencia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moral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que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desean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aceptar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Oferta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ser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encerrados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el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Cuerpo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Soberano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Reino,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las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Reino de David (en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adelante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"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Reino"), 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incluyendo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el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Tribunal del Pueblo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como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Cuerpo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Viviente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Christos,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el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Tribunal de la Ekklesia,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cuales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han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retenido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el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remoción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acuerdo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con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Nuestros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Escritos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Sagrados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incorporados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memorizados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preservados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en los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Artículos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Establecimiento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para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 xml:space="preserve"> del Reino, a </w:t>
      </w:r>
      <w:proofErr w:type="spellStart"/>
      <w:r w:rsidRPr="000F3CA4">
        <w:rPr>
          <w:rFonts w:ascii="Arial" w:hAnsi="Arial" w:cs="Arial"/>
          <w:i/>
          <w:sz w:val="24"/>
          <w:szCs w:val="24"/>
        </w:rPr>
        <w:t>saber</w:t>
      </w:r>
      <w:proofErr w:type="spellEnd"/>
      <w:r w:rsidRPr="000F3CA4">
        <w:rPr>
          <w:rFonts w:ascii="Arial" w:hAnsi="Arial" w:cs="Arial"/>
          <w:i/>
          <w:sz w:val="24"/>
          <w:szCs w:val="24"/>
        </w:rPr>
        <w:t>:</w:t>
      </w:r>
    </w:p>
    <w:p w:rsidR="009D5123" w:rsidRDefault="009D5123" w:rsidP="00D3701D">
      <w:pPr>
        <w:rPr>
          <w:rFonts w:ascii="Arial" w:hAnsi="Arial" w:cs="Arial"/>
          <w:i/>
          <w:sz w:val="24"/>
          <w:szCs w:val="24"/>
        </w:rPr>
      </w:pPr>
    </w:p>
    <w:p w:rsidR="009D5123" w:rsidRDefault="009D5123" w:rsidP="00D3701D">
      <w:pPr>
        <w:rPr>
          <w:rFonts w:ascii="Arial" w:hAnsi="Arial" w:cs="Arial"/>
          <w:i/>
          <w:sz w:val="24"/>
          <w:szCs w:val="24"/>
        </w:rPr>
      </w:pPr>
      <w:r w:rsidRPr="009D5123">
        <w:rPr>
          <w:rFonts w:ascii="Arial" w:hAnsi="Arial" w:cs="Arial"/>
          <w:b/>
          <w:i/>
          <w:sz w:val="24"/>
          <w:szCs w:val="24"/>
        </w:rPr>
        <w:t>PRIMERO: SEA CONOCIDO POR TODOS</w:t>
      </w:r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que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Noveno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Día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Octavo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Año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Mil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Veintiuno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Común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la Carne Viva,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Sangre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Huesos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ADN, </w:t>
      </w:r>
      <w:r w:rsidRPr="009D5123">
        <w:rPr>
          <w:rFonts w:ascii="Arial" w:hAnsi="Arial" w:cs="Arial"/>
          <w:i/>
          <w:sz w:val="24"/>
          <w:szCs w:val="24"/>
          <w:highlight w:val="yellow"/>
        </w:rPr>
        <w:t>John Henry</w:t>
      </w:r>
      <w:r w:rsidRPr="009D5123">
        <w:rPr>
          <w:rFonts w:ascii="Arial" w:hAnsi="Arial" w:cs="Arial"/>
          <w:i/>
          <w:sz w:val="24"/>
          <w:szCs w:val="24"/>
        </w:rPr>
        <w:t xml:space="preserve"> del Clan/Casa/Familia de </w:t>
      </w:r>
      <w:r w:rsidRPr="009D5123">
        <w:rPr>
          <w:rFonts w:ascii="Arial" w:hAnsi="Arial" w:cs="Arial"/>
          <w:i/>
          <w:sz w:val="24"/>
          <w:szCs w:val="24"/>
          <w:highlight w:val="yellow"/>
        </w:rPr>
        <w:t>Doe</w:t>
      </w:r>
      <w:r w:rsidRPr="009D5123">
        <w:rPr>
          <w:rFonts w:ascii="Arial" w:hAnsi="Arial" w:cs="Arial"/>
          <w:i/>
          <w:sz w:val="24"/>
          <w:szCs w:val="24"/>
        </w:rPr>
        <w:t xml:space="preserve"> (en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adelante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r w:rsidRPr="009D5123">
        <w:rPr>
          <w:rFonts w:ascii="Arial" w:hAnsi="Arial" w:cs="Arial"/>
          <w:i/>
          <w:sz w:val="24"/>
          <w:szCs w:val="24"/>
          <w:highlight w:val="yellow"/>
        </w:rPr>
        <w:t>''John Henry'</w:t>
      </w:r>
      <w:r w:rsidRPr="009D5123">
        <w:rPr>
          <w:rFonts w:ascii="Arial" w:hAnsi="Arial" w:cs="Arial"/>
          <w:i/>
          <w:sz w:val="24"/>
          <w:szCs w:val="24"/>
        </w:rPr>
        <w:t xml:space="preserve">')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aceptó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Oferta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acuerdo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por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tanto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estableció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un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Contrato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Vinculante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cuyas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obligaciones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conservan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protegen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un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Fideicomiso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Tribunales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del Reino,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emitió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su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personal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absoluta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Vida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mediante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Declaración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Paz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Mandato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No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Consentimiento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(en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adelante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"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Reclamación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Vida")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que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se ha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introducido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en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Registros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Archivo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Permanentes del Tribunal de la Ekklesia (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véase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Número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Registro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del Tribunal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más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abajo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>); y</w:t>
      </w:r>
    </w:p>
    <w:p w:rsidR="009D5123" w:rsidRDefault="009D5123" w:rsidP="00D3701D">
      <w:pPr>
        <w:rPr>
          <w:rFonts w:ascii="Arial" w:hAnsi="Arial" w:cs="Arial"/>
          <w:i/>
          <w:sz w:val="24"/>
          <w:szCs w:val="24"/>
        </w:rPr>
      </w:pPr>
    </w:p>
    <w:p w:rsidR="008020E9" w:rsidRDefault="008020E9" w:rsidP="008020E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67B61B6C" wp14:editId="5046FDCD">
            <wp:extent cx="847385" cy="1116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E9" w:rsidRPr="008020E9" w:rsidRDefault="008020E9" w:rsidP="008020E9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9D5123" w:rsidRDefault="009D5123" w:rsidP="00D3701D">
      <w:pPr>
        <w:rPr>
          <w:rFonts w:ascii="Arial" w:hAnsi="Arial" w:cs="Arial"/>
          <w:i/>
          <w:sz w:val="24"/>
          <w:szCs w:val="24"/>
        </w:rPr>
      </w:pPr>
      <w:r w:rsidRPr="009D5123">
        <w:rPr>
          <w:rFonts w:ascii="Arial" w:hAnsi="Arial" w:cs="Arial"/>
          <w:b/>
          <w:i/>
          <w:sz w:val="24"/>
          <w:szCs w:val="24"/>
        </w:rPr>
        <w:t>SEGUNDO: QUE SEA CONOCIDO POR TODOS</w:t>
      </w:r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que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acuerdo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Reclamo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Absoluto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Vida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arriba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referido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Hombres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Mujeres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Niños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vivos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listados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abajo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están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incluidos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en las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contractuales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del Reino de David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son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considerados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tierra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sagrada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que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no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puede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ser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tocada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por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presunciones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autoridad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inferior. He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establecido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Sociedad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Privada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D'Vida y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Asociación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Privada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Contratos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D'Vida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siendo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documento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fundacional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Proclamación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Paz 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Soberana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. </w:t>
      </w:r>
    </w:p>
    <w:p w:rsidR="009D5123" w:rsidRDefault="009D5123" w:rsidP="00D3701D">
      <w:pPr>
        <w:rPr>
          <w:rFonts w:ascii="Arial" w:hAnsi="Arial" w:cs="Arial"/>
          <w:i/>
          <w:sz w:val="24"/>
          <w:szCs w:val="24"/>
        </w:rPr>
      </w:pPr>
      <w:proofErr w:type="spellStart"/>
      <w:r w:rsidRPr="009D5123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Miembros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han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aceptado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Oferta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Santuario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Protecciones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Inmunidades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han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prometido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su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honor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su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palabra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eterna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vínculo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para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proteger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preservar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integridad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santidad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cada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uno de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Vivos de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incluyendo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sus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Vidas,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Cuerpos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sus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herencias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genéticas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ancestrales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deberán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Uno,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un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cuerpo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unido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conocido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como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la Ekklesia,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mover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el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Cielo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y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Tierra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para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proteger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así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Seres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Vivos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Santidad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esta</w:t>
      </w:r>
      <w:proofErr w:type="spellEnd"/>
      <w:r w:rsidRPr="009D51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D5123">
        <w:rPr>
          <w:rFonts w:ascii="Arial" w:hAnsi="Arial" w:cs="Arial"/>
          <w:i/>
          <w:sz w:val="24"/>
          <w:szCs w:val="24"/>
        </w:rPr>
        <w:t>Sociedad</w:t>
      </w:r>
      <w:proofErr w:type="spellEnd"/>
    </w:p>
    <w:p w:rsidR="008020E9" w:rsidRDefault="008020E9" w:rsidP="00D3701D">
      <w:pPr>
        <w:rPr>
          <w:rFonts w:ascii="Arial" w:hAnsi="Arial" w:cs="Arial"/>
          <w:i/>
          <w:sz w:val="24"/>
          <w:szCs w:val="24"/>
        </w:rPr>
      </w:pPr>
    </w:p>
    <w:p w:rsidR="008020E9" w:rsidRDefault="008020E9" w:rsidP="00D3701D">
      <w:pPr>
        <w:rPr>
          <w:rFonts w:ascii="Arial" w:hAnsi="Arial" w:cs="Arial"/>
          <w:i/>
          <w:sz w:val="24"/>
          <w:szCs w:val="24"/>
        </w:rPr>
      </w:pPr>
      <w:r w:rsidRPr="008020E9">
        <w:rPr>
          <w:rFonts w:ascii="Arial" w:hAnsi="Arial" w:cs="Arial"/>
          <w:b/>
          <w:i/>
          <w:sz w:val="24"/>
          <w:szCs w:val="24"/>
        </w:rPr>
        <w:t>TERCERO: SEA CONOCIDO POR TODOS</w:t>
      </w:r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actor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público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funcionarios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oficinas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agentes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agencias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otras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partes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situación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similar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operen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responsabilidad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limitada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corporación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Estados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Unidos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conocida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como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ESTADOS UNIDOS (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incluyendo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derivados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ortográficos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variaciones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) o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otra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entidad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CORPORATIVA NACIONAL,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las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subdivisiones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corporativas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misma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intenten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violar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este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Fideicomiso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muevan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manera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para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impedir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este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Sagrado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Escrito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Legal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sea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honrado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obedecido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serán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documentados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como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habiendo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violado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el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fideicomiso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público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habiéndose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involucrado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el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acto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transgresión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intencional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por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su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intento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atraer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un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vivo a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servidumbre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involuntaria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a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esclavitud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por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haber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cometido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crímenes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guerra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crímenes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contra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paz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humanidad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bajo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Principios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Nuremberg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que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han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sido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vinculantes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para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actores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públicos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oficiales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agentes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oficinas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agencias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durante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siete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décadas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por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lo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tanto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serán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considerados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responsables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esos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actos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derechos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recursos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reservados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para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deliberación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solución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todos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los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daños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perjuicios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causados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por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ello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dentro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Forma de la Ley y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Jurisdicción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del Reino de David y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su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Tribunal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,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conformidad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el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Derecho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Eclesiástico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y Natural y las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Máximas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universales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Equidad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>.</w:t>
      </w:r>
    </w:p>
    <w:p w:rsidR="009D5123" w:rsidRPr="00D3701D" w:rsidRDefault="009D5123" w:rsidP="00D3701D">
      <w:pPr>
        <w:rPr>
          <w:rFonts w:ascii="Arial" w:hAnsi="Arial" w:cs="Arial"/>
          <w:i/>
          <w:sz w:val="24"/>
          <w:szCs w:val="24"/>
        </w:rPr>
      </w:pPr>
    </w:p>
    <w:p w:rsidR="00D3701D" w:rsidRDefault="008020E9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  <w:r w:rsidRPr="000074DA">
        <w:rPr>
          <w:rFonts w:ascii="Arial" w:hAnsi="Arial" w:cs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 wp14:anchorId="560D3A4C" wp14:editId="54824867">
            <wp:extent cx="847385" cy="1116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8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E9" w:rsidRPr="008020E9" w:rsidRDefault="008020E9" w:rsidP="008020E9">
      <w:pPr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D3701D">
        <w:rPr>
          <w:rFonts w:ascii="Arial" w:hAnsi="Arial" w:cs="Arial"/>
          <w:i/>
          <w:color w:val="002060"/>
          <w:sz w:val="20"/>
          <w:szCs w:val="20"/>
        </w:rPr>
        <w:t>La Casa Real de David</w:t>
      </w:r>
    </w:p>
    <w:p w:rsidR="008020E9" w:rsidRPr="008020E9" w:rsidRDefault="008020E9" w:rsidP="008020E9">
      <w:pPr>
        <w:rPr>
          <w:rFonts w:ascii="Arial" w:hAnsi="Arial" w:cs="Arial"/>
          <w:b/>
          <w:i/>
          <w:sz w:val="24"/>
          <w:szCs w:val="24"/>
        </w:rPr>
      </w:pPr>
      <w:r w:rsidRPr="008020E9">
        <w:rPr>
          <w:rFonts w:ascii="Arial" w:hAnsi="Arial" w:cs="Arial"/>
          <w:b/>
          <w:i/>
          <w:sz w:val="24"/>
          <w:szCs w:val="24"/>
        </w:rPr>
        <w:t xml:space="preserve">Titular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absoluto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por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reclamación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vida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y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derecho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>:</w:t>
      </w:r>
    </w:p>
    <w:p w:rsidR="008020E9" w:rsidRPr="008020E9" w:rsidRDefault="008020E9" w:rsidP="008020E9">
      <w:pPr>
        <w:rPr>
          <w:rFonts w:ascii="Arial" w:hAnsi="Arial" w:cs="Arial"/>
          <w:i/>
          <w:sz w:val="24"/>
          <w:szCs w:val="24"/>
        </w:rPr>
      </w:pPr>
      <w:r w:rsidRPr="008020E9">
        <w:rPr>
          <w:rFonts w:ascii="Arial" w:hAnsi="Arial" w:cs="Arial"/>
          <w:i/>
          <w:sz w:val="24"/>
          <w:szCs w:val="24"/>
          <w:highlight w:val="yellow"/>
        </w:rPr>
        <w:t>John Henry Doe</w:t>
      </w:r>
    </w:p>
    <w:p w:rsidR="008020E9" w:rsidRPr="008020E9" w:rsidRDefault="008020E9" w:rsidP="008020E9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Miembros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familia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protegidos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bajo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esta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orden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>:</w:t>
      </w:r>
    </w:p>
    <w:p w:rsidR="008020E9" w:rsidRPr="008020E9" w:rsidRDefault="008020E9" w:rsidP="008020E9">
      <w:pPr>
        <w:rPr>
          <w:rFonts w:ascii="Arial" w:hAnsi="Arial" w:cs="Arial"/>
          <w:i/>
          <w:sz w:val="24"/>
          <w:szCs w:val="24"/>
        </w:rPr>
      </w:pPr>
    </w:p>
    <w:p w:rsidR="008020E9" w:rsidRPr="008020E9" w:rsidRDefault="008020E9" w:rsidP="008020E9">
      <w:pPr>
        <w:rPr>
          <w:rFonts w:ascii="Arial" w:hAnsi="Arial" w:cs="Arial"/>
          <w:b/>
          <w:i/>
          <w:sz w:val="24"/>
          <w:szCs w:val="24"/>
        </w:rPr>
      </w:pPr>
      <w:r w:rsidRPr="008020E9">
        <w:rPr>
          <w:rFonts w:ascii="Arial" w:hAnsi="Arial" w:cs="Arial"/>
          <w:b/>
          <w:i/>
          <w:sz w:val="24"/>
          <w:szCs w:val="24"/>
        </w:rPr>
        <w:t xml:space="preserve">Reino de David, Tribunal de la Ekklesia,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Número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Registro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b/>
          <w:i/>
          <w:sz w:val="24"/>
          <w:szCs w:val="24"/>
        </w:rPr>
        <w:t>Judicial</w:t>
      </w:r>
      <w:proofErr w:type="spellEnd"/>
      <w:r w:rsidRPr="008020E9">
        <w:rPr>
          <w:rFonts w:ascii="Arial" w:hAnsi="Arial" w:cs="Arial"/>
          <w:b/>
          <w:i/>
          <w:sz w:val="24"/>
          <w:szCs w:val="24"/>
        </w:rPr>
        <w:t>:</w:t>
      </w:r>
    </w:p>
    <w:p w:rsidR="008020E9" w:rsidRPr="008020E9" w:rsidRDefault="008020E9" w:rsidP="008020E9">
      <w:pPr>
        <w:rPr>
          <w:rFonts w:ascii="Arial" w:hAnsi="Arial" w:cs="Arial"/>
          <w:i/>
          <w:sz w:val="24"/>
          <w:szCs w:val="24"/>
        </w:rPr>
      </w:pPr>
      <w:r w:rsidRPr="008020E9">
        <w:rPr>
          <w:rFonts w:ascii="Arial" w:hAnsi="Arial" w:cs="Arial"/>
          <w:i/>
          <w:sz w:val="24"/>
          <w:szCs w:val="24"/>
          <w:highlight w:val="yellow"/>
        </w:rPr>
        <w:t>DPS.COTE.0.00000001</w:t>
      </w:r>
    </w:p>
    <w:p w:rsidR="008020E9" w:rsidRPr="008020E9" w:rsidRDefault="008020E9" w:rsidP="008020E9">
      <w:pPr>
        <w:rPr>
          <w:rFonts w:ascii="Arial" w:hAnsi="Arial" w:cs="Arial"/>
          <w:i/>
          <w:sz w:val="24"/>
          <w:szCs w:val="24"/>
        </w:rPr>
      </w:pPr>
      <w:proofErr w:type="spellStart"/>
      <w:r w:rsidRPr="008020E9">
        <w:rPr>
          <w:rFonts w:ascii="Arial" w:hAnsi="Arial" w:cs="Arial"/>
          <w:i/>
          <w:sz w:val="24"/>
          <w:szCs w:val="24"/>
        </w:rPr>
        <w:t>Fecha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entrada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>:</w:t>
      </w:r>
    </w:p>
    <w:p w:rsidR="008020E9" w:rsidRPr="008020E9" w:rsidRDefault="008020E9" w:rsidP="008020E9">
      <w:pPr>
        <w:rPr>
          <w:rFonts w:ascii="Arial" w:hAnsi="Arial" w:cs="Arial"/>
          <w:i/>
          <w:sz w:val="24"/>
          <w:szCs w:val="24"/>
        </w:rPr>
      </w:pPr>
      <w:proofErr w:type="spellStart"/>
      <w:r w:rsidRPr="008020E9">
        <w:rPr>
          <w:rFonts w:ascii="Arial" w:hAnsi="Arial" w:cs="Arial"/>
          <w:i/>
          <w:sz w:val="24"/>
          <w:szCs w:val="24"/>
        </w:rPr>
        <w:t>Noveno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Día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Octavo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Mes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Era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Común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Año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Dos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Mil</w:t>
      </w:r>
      <w:proofErr w:type="spellEnd"/>
      <w:r w:rsidRPr="008020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20E9">
        <w:rPr>
          <w:rFonts w:ascii="Arial" w:hAnsi="Arial" w:cs="Arial"/>
          <w:i/>
          <w:sz w:val="24"/>
          <w:szCs w:val="24"/>
        </w:rPr>
        <w:t>Veintiuno</w:t>
      </w:r>
      <w:proofErr w:type="spellEnd"/>
    </w:p>
    <w:p w:rsidR="009D5123" w:rsidRDefault="009D5123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p w:rsidR="002456E4" w:rsidRDefault="002456E4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p w:rsidR="002456E4" w:rsidRDefault="002456E4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p w:rsidR="002456E4" w:rsidRDefault="002456E4" w:rsidP="00D3701D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2456E4">
        <w:rPr>
          <w:rFonts w:ascii="Arial" w:hAnsi="Arial" w:cs="Arial"/>
          <w:b/>
          <w:i/>
          <w:color w:val="FFC000"/>
          <w:sz w:val="24"/>
          <w:szCs w:val="24"/>
        </w:rPr>
        <w:t>EN ESTA SAGRADA ESCRITURA PONGO MI MANO Y MI SELLO EN LA FECHA QUE AQUÍ SE INDICA</w:t>
      </w:r>
    </w:p>
    <w:p w:rsidR="002456E4" w:rsidRDefault="002456E4" w:rsidP="00D3701D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EF7F69">
        <w:rPr>
          <w:rFonts w:ascii="Arial" w:hAnsi="Arial" w:cs="Arial"/>
          <w:b/>
          <w:i/>
          <w:noProof/>
          <w:color w:val="FFC000"/>
          <w:lang w:eastAsia="de-DE"/>
        </w:rPr>
        <w:drawing>
          <wp:inline distT="0" distB="0" distL="0" distR="0" wp14:anchorId="55700844" wp14:editId="45F9F76A">
            <wp:extent cx="2981741" cy="6858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E4" w:rsidRDefault="002456E4" w:rsidP="00D3701D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proofErr w:type="spellStart"/>
      <w:r w:rsidRPr="002456E4">
        <w:rPr>
          <w:rFonts w:ascii="Arial" w:hAnsi="Arial" w:cs="Arial"/>
          <w:b/>
          <w:i/>
          <w:color w:val="FFC000"/>
          <w:sz w:val="24"/>
          <w:szCs w:val="24"/>
        </w:rPr>
        <w:t>Por</w:t>
      </w:r>
      <w:proofErr w:type="spellEnd"/>
      <w:r w:rsidRPr="002456E4">
        <w:rPr>
          <w:rFonts w:ascii="Arial" w:hAnsi="Arial" w:cs="Arial"/>
          <w:b/>
          <w:i/>
          <w:color w:val="FFC000"/>
          <w:sz w:val="24"/>
          <w:szCs w:val="24"/>
        </w:rPr>
        <w:t xml:space="preserve"> </w:t>
      </w:r>
      <w:proofErr w:type="spellStart"/>
      <w:r w:rsidRPr="002456E4">
        <w:rPr>
          <w:rFonts w:ascii="Arial" w:hAnsi="Arial" w:cs="Arial"/>
          <w:b/>
          <w:i/>
          <w:color w:val="FFC000"/>
          <w:sz w:val="24"/>
          <w:szCs w:val="24"/>
        </w:rPr>
        <w:t>Prerrogativa</w:t>
      </w:r>
      <w:proofErr w:type="spellEnd"/>
      <w:r w:rsidRPr="002456E4">
        <w:rPr>
          <w:rFonts w:ascii="Arial" w:hAnsi="Arial" w:cs="Arial"/>
          <w:b/>
          <w:i/>
          <w:color w:val="FFC000"/>
          <w:sz w:val="24"/>
          <w:szCs w:val="24"/>
        </w:rPr>
        <w:t xml:space="preserve"> Real - Su Majestad David Joel</w:t>
      </w:r>
    </w:p>
    <w:p w:rsidR="002456E4" w:rsidRPr="002456E4" w:rsidRDefault="002456E4" w:rsidP="00D3701D">
      <w:pPr>
        <w:jc w:val="center"/>
        <w:rPr>
          <w:rFonts w:ascii="Arial" w:hAnsi="Arial" w:cs="Arial"/>
          <w:b/>
          <w:i/>
          <w:color w:val="FFC000"/>
          <w:sz w:val="24"/>
          <w:szCs w:val="24"/>
        </w:rPr>
      </w:pPr>
      <w:r w:rsidRPr="005A7B6D">
        <w:rPr>
          <w:rFonts w:ascii="Arial" w:hAnsi="Arial" w:cs="Arial"/>
          <w:b/>
          <w:i/>
          <w:noProof/>
          <w:color w:val="FFC000"/>
          <w:sz w:val="24"/>
          <w:szCs w:val="24"/>
          <w:lang w:eastAsia="de-DE"/>
        </w:rPr>
        <w:drawing>
          <wp:inline distT="0" distB="0" distL="0" distR="0" wp14:anchorId="326BC612" wp14:editId="6B9A785A">
            <wp:extent cx="3132000" cy="158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23" w:rsidRDefault="009D5123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p w:rsidR="009D5123" w:rsidRDefault="009D5123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p w:rsidR="009D5123" w:rsidRPr="00D3701D" w:rsidRDefault="009D5123" w:rsidP="00D3701D">
      <w:pPr>
        <w:jc w:val="center"/>
        <w:rPr>
          <w:rFonts w:ascii="Arial" w:hAnsi="Arial" w:cs="Arial"/>
          <w:i/>
          <w:color w:val="FFC000"/>
          <w:sz w:val="24"/>
          <w:szCs w:val="24"/>
        </w:rPr>
      </w:pPr>
    </w:p>
    <w:sectPr w:rsidR="009D5123" w:rsidRPr="00D3701D" w:rsidSect="00D3701D">
      <w:headerReference w:type="default" r:id="rId11"/>
      <w:pgSz w:w="11906" w:h="16838"/>
      <w:pgMar w:top="1417" w:right="1417" w:bottom="1134" w:left="1417" w:header="708" w:footer="708" w:gutter="0"/>
      <w:pgBorders w:offsetFrom="page">
        <w:top w:val="zigZag" w:sz="12" w:space="24" w:color="1409F7"/>
        <w:left w:val="zigZag" w:sz="12" w:space="24" w:color="1409F7"/>
        <w:bottom w:val="zigZag" w:sz="12" w:space="24" w:color="1409F7"/>
        <w:right w:val="zigZag" w:sz="12" w:space="24" w:color="1409F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2D" w:rsidRDefault="00311A2D" w:rsidP="00D3701D">
      <w:pPr>
        <w:spacing w:after="0" w:line="240" w:lineRule="auto"/>
      </w:pPr>
      <w:r>
        <w:separator/>
      </w:r>
    </w:p>
  </w:endnote>
  <w:endnote w:type="continuationSeparator" w:id="0">
    <w:p w:rsidR="00311A2D" w:rsidRDefault="00311A2D" w:rsidP="00D3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2D" w:rsidRDefault="00311A2D" w:rsidP="00D3701D">
      <w:pPr>
        <w:spacing w:after="0" w:line="240" w:lineRule="auto"/>
      </w:pPr>
      <w:r>
        <w:separator/>
      </w:r>
    </w:p>
  </w:footnote>
  <w:footnote w:type="continuationSeparator" w:id="0">
    <w:p w:rsidR="00311A2D" w:rsidRDefault="00311A2D" w:rsidP="00D3701D">
      <w:pPr>
        <w:spacing w:after="0" w:line="240" w:lineRule="auto"/>
      </w:pPr>
      <w:r>
        <w:continuationSeparator/>
      </w:r>
    </w:p>
  </w:footnote>
  <w:footnote w:id="1">
    <w:p w:rsidR="00D3701D" w:rsidRDefault="00D3701D" w:rsidP="00D3701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de Habeas Corpus es uno de los Grandes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Sagrados</w:t>
      </w:r>
      <w:proofErr w:type="spellEnd"/>
      <w:r>
        <w:t xml:space="preserve"> </w:t>
      </w:r>
      <w:proofErr w:type="spellStart"/>
      <w:r>
        <w:t>adoptados</w:t>
      </w:r>
      <w:proofErr w:type="spellEnd"/>
      <w:r>
        <w:t xml:space="preserve"> del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y </w:t>
      </w:r>
      <w:proofErr w:type="spellStart"/>
      <w:r>
        <w:t>memorizado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Establecimiento</w:t>
      </w:r>
      <w:proofErr w:type="spellEnd"/>
      <w:r>
        <w:t xml:space="preserve"> del Tribunal </w:t>
      </w:r>
      <w:proofErr w:type="spellStart"/>
      <w:r>
        <w:t>Eclesiástico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Reino de David,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revisado</w:t>
      </w:r>
      <w:proofErr w:type="spellEnd"/>
      <w:r>
        <w:t xml:space="preserve"> en: www.proclamationofpeace.org/the-ecclesiastical-court</w:t>
      </w:r>
    </w:p>
    <w:p w:rsidR="00D3701D" w:rsidRDefault="00D3701D" w:rsidP="00D3701D">
      <w:pPr>
        <w:pStyle w:val="Funotentext"/>
      </w:pPr>
      <w:proofErr w:type="spellStart"/>
      <w:r>
        <w:t>El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de Habeas Corpus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remedio</w:t>
      </w:r>
      <w:proofErr w:type="spellEnd"/>
      <w:r>
        <w:t xml:space="preserve"> y </w:t>
      </w:r>
      <w:proofErr w:type="spellStart"/>
      <w:r>
        <w:t>alivio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o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ilegalmente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emitirá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acompañar</w:t>
      </w:r>
      <w:proofErr w:type="spellEnd"/>
      <w:r>
        <w:t xml:space="preserve"> la </w:t>
      </w:r>
      <w:proofErr w:type="spellStart"/>
      <w:r>
        <w:t>Proclamación</w:t>
      </w:r>
      <w:proofErr w:type="spellEnd"/>
      <w:r>
        <w:t xml:space="preserve"> Real de Paz e </w:t>
      </w:r>
      <w:proofErr w:type="spellStart"/>
      <w:r>
        <w:t>Integridad</w:t>
      </w:r>
      <w:proofErr w:type="spellEnd"/>
      <w:r>
        <w:t xml:space="preserve"> </w:t>
      </w:r>
      <w:proofErr w:type="spellStart"/>
      <w:r>
        <w:t>Soberana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la </w:t>
      </w:r>
      <w:proofErr w:type="spellStart"/>
      <w:r>
        <w:t>elección</w:t>
      </w:r>
      <w:proofErr w:type="spellEnd"/>
      <w:r>
        <w:t xml:space="preserve"> del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Albedrío</w:t>
      </w:r>
      <w:proofErr w:type="spellEnd"/>
      <w:r>
        <w:t xml:space="preserve"> </w:t>
      </w:r>
      <w:proofErr w:type="spellStart"/>
      <w:r>
        <w:t>Soberano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o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acepte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de la </w:t>
      </w:r>
      <w:proofErr w:type="spellStart"/>
      <w:r>
        <w:t>Proclamación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Auto de Habeas Corpus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preservar</w:t>
      </w:r>
      <w:proofErr w:type="spellEnd"/>
      <w:r>
        <w:t xml:space="preserve"> y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integridad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y los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.</w:t>
      </w:r>
    </w:p>
    <w:p w:rsidR="00D3701D" w:rsidRDefault="00D3701D" w:rsidP="00D3701D">
      <w:pPr>
        <w:pStyle w:val="Funotentext"/>
      </w:pPr>
      <w:proofErr w:type="spellStart"/>
      <w:r>
        <w:t>El</w:t>
      </w:r>
      <w:proofErr w:type="spellEnd"/>
      <w:r>
        <w:t xml:space="preserve"> Auto se </w:t>
      </w:r>
      <w:proofErr w:type="spellStart"/>
      <w:r>
        <w:t>notificará</w:t>
      </w:r>
      <w:proofErr w:type="spellEnd"/>
      <w:r>
        <w:t xml:space="preserve"> al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custodio</w:t>
      </w:r>
      <w:proofErr w:type="spellEnd"/>
      <w:r>
        <w:t xml:space="preserve"> o a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responsables de la </w:t>
      </w:r>
      <w:proofErr w:type="spellStart"/>
      <w:r>
        <w:t>detención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diputado</w:t>
      </w:r>
      <w:proofErr w:type="spellEnd"/>
      <w:r>
        <w:t xml:space="preserve">, </w:t>
      </w:r>
      <w:proofErr w:type="spellStart"/>
      <w:r>
        <w:t>ordenando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prisionero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ante </w:t>
      </w:r>
      <w:proofErr w:type="spellStart"/>
      <w:r>
        <w:t>el</w:t>
      </w:r>
      <w:proofErr w:type="spellEnd"/>
      <w:r>
        <w:t xml:space="preserve"> Tribunal, </w:t>
      </w:r>
      <w:proofErr w:type="spellStart"/>
      <w:r>
        <w:t>junto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de 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alegada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prisionero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>.</w:t>
      </w:r>
    </w:p>
    <w:p w:rsidR="00D3701D" w:rsidRDefault="00D3701D" w:rsidP="00D3701D">
      <w:pPr>
        <w:pStyle w:val="Funotentext"/>
      </w:pPr>
      <w:proofErr w:type="spellStart"/>
      <w:r>
        <w:t>Un</w:t>
      </w:r>
      <w:proofErr w:type="spellEnd"/>
      <w:r>
        <w:t xml:space="preserve"> Auto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Orden de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</w:t>
      </w:r>
      <w:proofErr w:type="spellStart"/>
      <w:r>
        <w:t>desprecio</w:t>
      </w:r>
      <w:proofErr w:type="spellEnd"/>
      <w:r>
        <w:t xml:space="preserve"> al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Derecho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moción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Auto de Habeas Corpus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la </w:t>
      </w:r>
      <w:proofErr w:type="spellStart"/>
      <w:r>
        <w:t>detención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a la </w:t>
      </w:r>
      <w:proofErr w:type="spellStart"/>
      <w:r>
        <w:t>ley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iniciada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juradas</w:t>
      </w:r>
      <w:proofErr w:type="spellEnd"/>
      <w:r>
        <w:t xml:space="preserve"> o </w:t>
      </w:r>
      <w:proofErr w:type="spellStart"/>
      <w:r>
        <w:t>afirmadas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activos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o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de </w:t>
      </w:r>
      <w:proofErr w:type="spellStart"/>
      <w:r>
        <w:t>amistad</w:t>
      </w:r>
      <w:proofErr w:type="spellEnd"/>
      <w:r>
        <w:t xml:space="preserve"> o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ilegalmente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, </w:t>
      </w:r>
      <w:proofErr w:type="spellStart"/>
      <w:r>
        <w:t>declarando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especificidad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del </w:t>
      </w:r>
      <w:proofErr w:type="spellStart"/>
      <w:r>
        <w:t>daño</w:t>
      </w:r>
      <w:proofErr w:type="spellEnd"/>
      <w:r>
        <w:t xml:space="preserve"> y la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de la </w:t>
      </w:r>
      <w:proofErr w:type="spellStart"/>
      <w:r>
        <w:t>detención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164103435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D3701D" w:rsidRDefault="00D3701D">
        <w:pPr>
          <w:pStyle w:val="Kopfzeile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EE7457" w:rsidRPr="00EE7457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2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1D"/>
    <w:rsid w:val="000F3CA4"/>
    <w:rsid w:val="002456E4"/>
    <w:rsid w:val="00311A2D"/>
    <w:rsid w:val="008020E9"/>
    <w:rsid w:val="009D5123"/>
    <w:rsid w:val="00A30C85"/>
    <w:rsid w:val="00A60A06"/>
    <w:rsid w:val="00AE0DF7"/>
    <w:rsid w:val="00D3701D"/>
    <w:rsid w:val="00EE7457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01D"/>
  </w:style>
  <w:style w:type="paragraph" w:styleId="Fuzeile">
    <w:name w:val="footer"/>
    <w:basedOn w:val="Standard"/>
    <w:link w:val="FuzeileZchn"/>
    <w:uiPriority w:val="99"/>
    <w:unhideWhenUsed/>
    <w:rsid w:val="00D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0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01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0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0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01D"/>
  </w:style>
  <w:style w:type="paragraph" w:styleId="Fuzeile">
    <w:name w:val="footer"/>
    <w:basedOn w:val="Standard"/>
    <w:link w:val="FuzeileZchn"/>
    <w:uiPriority w:val="99"/>
    <w:unhideWhenUsed/>
    <w:rsid w:val="00D3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0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01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0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0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1D45-33FD-4100-99BE-F436DEE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3</cp:revision>
  <dcterms:created xsi:type="dcterms:W3CDTF">2021-08-10T17:35:00Z</dcterms:created>
  <dcterms:modified xsi:type="dcterms:W3CDTF">2021-08-10T21:10:00Z</dcterms:modified>
</cp:coreProperties>
</file>